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E4B09" w14:textId="77777777" w:rsidR="005105C6" w:rsidRDefault="00446518">
      <w:pPr>
        <w:spacing w:after="160" w:line="259" w:lineRule="auto"/>
        <w:jc w:val="center"/>
        <w:rPr>
          <w:rFonts w:ascii="Cambria" w:eastAsia="Cambria" w:hAnsi="Cambria" w:cs="Cambria"/>
          <w:b/>
          <w:u w:val="single"/>
        </w:rPr>
      </w:pPr>
      <w:r>
        <w:rPr>
          <w:rFonts w:ascii="Cambria" w:eastAsia="Cambria" w:hAnsi="Cambria" w:cs="Cambria"/>
          <w:b/>
          <w:u w:val="single"/>
        </w:rPr>
        <w:t>Focus Group Discussion - Notes:</w:t>
      </w:r>
    </w:p>
    <w:tbl>
      <w:tblPr>
        <w:tblStyle w:val="a"/>
        <w:tblW w:w="93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0"/>
        <w:gridCol w:w="6360"/>
      </w:tblGrid>
      <w:tr w:rsidR="005105C6" w14:paraId="0CFF5D31" w14:textId="77777777">
        <w:trPr>
          <w:trHeight w:val="256"/>
        </w:trPr>
        <w:tc>
          <w:tcPr>
            <w:tcW w:w="2970" w:type="dxa"/>
          </w:tcPr>
          <w:p w14:paraId="739174CE" w14:textId="77777777" w:rsidR="005105C6" w:rsidRDefault="00446518">
            <w:pPr>
              <w:rPr>
                <w:rFonts w:ascii="Cambria" w:eastAsia="Cambria" w:hAnsi="Cambria" w:cs="Cambria"/>
                <w:b/>
              </w:rPr>
            </w:pPr>
            <w:r>
              <w:rPr>
                <w:rFonts w:ascii="Cambria" w:eastAsia="Cambria" w:hAnsi="Cambria" w:cs="Cambria"/>
                <w:b/>
              </w:rPr>
              <w:t xml:space="preserve">Interview Number </w:t>
            </w:r>
          </w:p>
        </w:tc>
        <w:tc>
          <w:tcPr>
            <w:tcW w:w="6360" w:type="dxa"/>
          </w:tcPr>
          <w:p w14:paraId="2E3AE930" w14:textId="77777777" w:rsidR="005105C6" w:rsidRDefault="00446518">
            <w:pPr>
              <w:rPr>
                <w:rFonts w:ascii="Cambria" w:eastAsia="Cambria" w:hAnsi="Cambria" w:cs="Cambria"/>
              </w:rPr>
            </w:pPr>
            <w:r>
              <w:rPr>
                <w:rFonts w:ascii="Cambria" w:eastAsia="Cambria" w:hAnsi="Cambria" w:cs="Cambria"/>
              </w:rPr>
              <w:t>11</w:t>
            </w:r>
          </w:p>
          <w:p w14:paraId="2510B513" w14:textId="77777777" w:rsidR="005105C6" w:rsidRDefault="005105C6">
            <w:pPr>
              <w:rPr>
                <w:rFonts w:ascii="Cambria" w:eastAsia="Cambria" w:hAnsi="Cambria" w:cs="Cambria"/>
              </w:rPr>
            </w:pPr>
          </w:p>
        </w:tc>
      </w:tr>
      <w:tr w:rsidR="005105C6" w14:paraId="601604BF" w14:textId="77777777">
        <w:trPr>
          <w:trHeight w:val="163"/>
        </w:trPr>
        <w:tc>
          <w:tcPr>
            <w:tcW w:w="2970" w:type="dxa"/>
          </w:tcPr>
          <w:p w14:paraId="3BA6D89F" w14:textId="77777777" w:rsidR="005105C6" w:rsidRDefault="00446518">
            <w:pPr>
              <w:rPr>
                <w:rFonts w:ascii="Cambria" w:eastAsia="Cambria" w:hAnsi="Cambria" w:cs="Cambria"/>
                <w:b/>
              </w:rPr>
            </w:pPr>
            <w:r>
              <w:rPr>
                <w:rFonts w:ascii="Cambria" w:eastAsia="Cambria" w:hAnsi="Cambria" w:cs="Cambria"/>
                <w:b/>
              </w:rPr>
              <w:t xml:space="preserve">Date </w:t>
            </w:r>
          </w:p>
        </w:tc>
        <w:tc>
          <w:tcPr>
            <w:tcW w:w="6360" w:type="dxa"/>
          </w:tcPr>
          <w:p w14:paraId="0AD131F8" w14:textId="77777777" w:rsidR="005105C6" w:rsidRDefault="00446518">
            <w:pPr>
              <w:rPr>
                <w:rFonts w:ascii="Cambria" w:eastAsia="Cambria" w:hAnsi="Cambria" w:cs="Cambria"/>
              </w:rPr>
            </w:pPr>
            <w:r>
              <w:rPr>
                <w:rFonts w:ascii="Cambria" w:eastAsia="Cambria" w:hAnsi="Cambria" w:cs="Cambria"/>
              </w:rPr>
              <w:t>26 FEB 24</w:t>
            </w:r>
          </w:p>
          <w:p w14:paraId="1676A148" w14:textId="77777777" w:rsidR="005105C6" w:rsidRDefault="005105C6">
            <w:pPr>
              <w:rPr>
                <w:rFonts w:ascii="Cambria" w:eastAsia="Cambria" w:hAnsi="Cambria" w:cs="Cambria"/>
              </w:rPr>
            </w:pPr>
          </w:p>
        </w:tc>
      </w:tr>
      <w:tr w:rsidR="005105C6" w14:paraId="3E2EADC5" w14:textId="77777777">
        <w:tc>
          <w:tcPr>
            <w:tcW w:w="2970" w:type="dxa"/>
          </w:tcPr>
          <w:p w14:paraId="47C0F910" w14:textId="77777777" w:rsidR="005105C6" w:rsidRDefault="00446518">
            <w:pPr>
              <w:rPr>
                <w:rFonts w:ascii="Cambria" w:eastAsia="Cambria" w:hAnsi="Cambria" w:cs="Cambria"/>
                <w:b/>
              </w:rPr>
            </w:pPr>
            <w:r>
              <w:rPr>
                <w:rFonts w:ascii="Cambria" w:eastAsia="Cambria" w:hAnsi="Cambria" w:cs="Cambria"/>
                <w:b/>
              </w:rPr>
              <w:t xml:space="preserve">Start time </w:t>
            </w:r>
          </w:p>
        </w:tc>
        <w:tc>
          <w:tcPr>
            <w:tcW w:w="6360" w:type="dxa"/>
          </w:tcPr>
          <w:p w14:paraId="511FC74F" w14:textId="77777777" w:rsidR="005105C6" w:rsidRDefault="00446518">
            <w:pPr>
              <w:rPr>
                <w:rFonts w:ascii="Cambria" w:eastAsia="Cambria" w:hAnsi="Cambria" w:cs="Cambria"/>
              </w:rPr>
            </w:pPr>
            <w:r>
              <w:rPr>
                <w:rFonts w:ascii="Cambria" w:eastAsia="Cambria" w:hAnsi="Cambria" w:cs="Cambria"/>
              </w:rPr>
              <w:t>15:10pm</w:t>
            </w:r>
          </w:p>
          <w:p w14:paraId="4B2DFC23" w14:textId="77777777" w:rsidR="005105C6" w:rsidRDefault="005105C6">
            <w:pPr>
              <w:rPr>
                <w:rFonts w:ascii="Cambria" w:eastAsia="Cambria" w:hAnsi="Cambria" w:cs="Cambria"/>
              </w:rPr>
            </w:pPr>
          </w:p>
        </w:tc>
      </w:tr>
      <w:tr w:rsidR="005105C6" w14:paraId="00A54305" w14:textId="77777777">
        <w:tc>
          <w:tcPr>
            <w:tcW w:w="2970" w:type="dxa"/>
          </w:tcPr>
          <w:p w14:paraId="1FCD3D5A" w14:textId="77777777" w:rsidR="005105C6" w:rsidRDefault="00446518">
            <w:pPr>
              <w:rPr>
                <w:rFonts w:ascii="Cambria" w:eastAsia="Cambria" w:hAnsi="Cambria" w:cs="Cambria"/>
                <w:b/>
              </w:rPr>
            </w:pPr>
            <w:r>
              <w:rPr>
                <w:rFonts w:ascii="Cambria" w:eastAsia="Cambria" w:hAnsi="Cambria" w:cs="Cambria"/>
                <w:b/>
              </w:rPr>
              <w:t xml:space="preserve">End time </w:t>
            </w:r>
          </w:p>
        </w:tc>
        <w:tc>
          <w:tcPr>
            <w:tcW w:w="6360" w:type="dxa"/>
          </w:tcPr>
          <w:p w14:paraId="1FB776EB" w14:textId="77777777" w:rsidR="005105C6" w:rsidRDefault="00446518">
            <w:pPr>
              <w:rPr>
                <w:rFonts w:ascii="Cambria" w:eastAsia="Cambria" w:hAnsi="Cambria" w:cs="Cambria"/>
              </w:rPr>
            </w:pPr>
            <w:r>
              <w:rPr>
                <w:rFonts w:ascii="Cambria" w:eastAsia="Cambria" w:hAnsi="Cambria" w:cs="Cambria"/>
              </w:rPr>
              <w:t>16:20pm</w:t>
            </w:r>
          </w:p>
          <w:p w14:paraId="5C59EB50" w14:textId="77777777" w:rsidR="005105C6" w:rsidRDefault="005105C6">
            <w:pPr>
              <w:rPr>
                <w:rFonts w:ascii="Cambria" w:eastAsia="Cambria" w:hAnsi="Cambria" w:cs="Cambria"/>
              </w:rPr>
            </w:pPr>
          </w:p>
        </w:tc>
      </w:tr>
      <w:tr w:rsidR="005105C6" w14:paraId="09BE5054" w14:textId="77777777">
        <w:tc>
          <w:tcPr>
            <w:tcW w:w="2970" w:type="dxa"/>
          </w:tcPr>
          <w:p w14:paraId="5F08B9F5" w14:textId="77777777" w:rsidR="005105C6" w:rsidRDefault="00446518">
            <w:pPr>
              <w:rPr>
                <w:rFonts w:ascii="Cambria" w:eastAsia="Cambria" w:hAnsi="Cambria" w:cs="Cambria"/>
                <w:b/>
              </w:rPr>
            </w:pPr>
            <w:r>
              <w:rPr>
                <w:rFonts w:ascii="Cambria" w:eastAsia="Cambria" w:hAnsi="Cambria" w:cs="Cambria"/>
                <w:b/>
              </w:rPr>
              <w:t xml:space="preserve">Location </w:t>
            </w:r>
          </w:p>
          <w:p w14:paraId="6CD2CD1C" w14:textId="77777777" w:rsidR="005105C6" w:rsidRDefault="005105C6">
            <w:pPr>
              <w:rPr>
                <w:rFonts w:ascii="Cambria" w:eastAsia="Cambria" w:hAnsi="Cambria" w:cs="Cambria"/>
                <w:b/>
              </w:rPr>
            </w:pPr>
          </w:p>
        </w:tc>
        <w:tc>
          <w:tcPr>
            <w:tcW w:w="6360" w:type="dxa"/>
          </w:tcPr>
          <w:p w14:paraId="79E385D5" w14:textId="0495DF13" w:rsidR="005105C6" w:rsidRDefault="0009318E">
            <w:pPr>
              <w:rPr>
                <w:rFonts w:ascii="Cambria" w:eastAsia="Cambria" w:hAnsi="Cambria" w:cs="Cambria"/>
              </w:rPr>
            </w:pPr>
            <w:r>
              <w:rPr>
                <w:rFonts w:ascii="Cambria" w:eastAsia="Cambria" w:hAnsi="Cambria" w:cs="Cambria"/>
              </w:rPr>
              <w:t>Matlab</w:t>
            </w:r>
          </w:p>
          <w:p w14:paraId="289225BB" w14:textId="77777777" w:rsidR="005105C6" w:rsidRDefault="005105C6">
            <w:pPr>
              <w:rPr>
                <w:rFonts w:ascii="Cambria" w:eastAsia="Cambria" w:hAnsi="Cambria" w:cs="Cambria"/>
              </w:rPr>
            </w:pPr>
          </w:p>
        </w:tc>
      </w:tr>
      <w:tr w:rsidR="005105C6" w14:paraId="0B2EDE23" w14:textId="77777777">
        <w:tc>
          <w:tcPr>
            <w:tcW w:w="2970" w:type="dxa"/>
          </w:tcPr>
          <w:p w14:paraId="651C4E60" w14:textId="77777777" w:rsidR="005105C6" w:rsidRDefault="00446518">
            <w:pPr>
              <w:rPr>
                <w:rFonts w:ascii="Cambria" w:eastAsia="Cambria" w:hAnsi="Cambria" w:cs="Cambria"/>
                <w:b/>
              </w:rPr>
            </w:pPr>
            <w:r>
              <w:rPr>
                <w:rFonts w:ascii="Cambria" w:eastAsia="Cambria" w:hAnsi="Cambria" w:cs="Cambria"/>
                <w:b/>
              </w:rPr>
              <w:t xml:space="preserve">Number of participants </w:t>
            </w:r>
          </w:p>
        </w:tc>
        <w:tc>
          <w:tcPr>
            <w:tcW w:w="6360" w:type="dxa"/>
          </w:tcPr>
          <w:p w14:paraId="09F7AAFF" w14:textId="77777777" w:rsidR="005105C6" w:rsidRDefault="00446518">
            <w:pPr>
              <w:rPr>
                <w:rFonts w:ascii="Cambria" w:eastAsia="Cambria" w:hAnsi="Cambria" w:cs="Cambria"/>
              </w:rPr>
            </w:pPr>
            <w:r>
              <w:rPr>
                <w:rFonts w:ascii="Cambria" w:eastAsia="Cambria" w:hAnsi="Cambria" w:cs="Cambria"/>
              </w:rPr>
              <w:t>4-&gt;3</w:t>
            </w:r>
          </w:p>
          <w:p w14:paraId="7D679E3F" w14:textId="77777777" w:rsidR="005105C6" w:rsidRDefault="005105C6">
            <w:pPr>
              <w:rPr>
                <w:rFonts w:ascii="Cambria" w:eastAsia="Cambria" w:hAnsi="Cambria" w:cs="Cambria"/>
              </w:rPr>
            </w:pPr>
          </w:p>
        </w:tc>
      </w:tr>
      <w:tr w:rsidR="005105C6" w14:paraId="22D78E5E" w14:textId="77777777">
        <w:tc>
          <w:tcPr>
            <w:tcW w:w="2970" w:type="dxa"/>
          </w:tcPr>
          <w:p w14:paraId="200C92F3" w14:textId="77777777" w:rsidR="005105C6" w:rsidRDefault="00446518">
            <w:pPr>
              <w:rPr>
                <w:rFonts w:ascii="Cambria" w:eastAsia="Cambria" w:hAnsi="Cambria" w:cs="Cambria"/>
                <w:b/>
              </w:rPr>
            </w:pPr>
            <w:r>
              <w:rPr>
                <w:rFonts w:ascii="Cambria" w:eastAsia="Cambria" w:hAnsi="Cambria" w:cs="Cambria"/>
                <w:b/>
              </w:rPr>
              <w:t>Men-only/Women-only</w:t>
            </w:r>
          </w:p>
        </w:tc>
        <w:tc>
          <w:tcPr>
            <w:tcW w:w="6360" w:type="dxa"/>
          </w:tcPr>
          <w:p w14:paraId="1D6E2A87" w14:textId="77777777" w:rsidR="005105C6" w:rsidRDefault="00446518">
            <w:pPr>
              <w:rPr>
                <w:rFonts w:ascii="Cambria" w:eastAsia="Cambria" w:hAnsi="Cambria" w:cs="Cambria"/>
              </w:rPr>
            </w:pPr>
            <w:r>
              <w:rPr>
                <w:rFonts w:ascii="Cambria" w:eastAsia="Cambria" w:hAnsi="Cambria" w:cs="Cambria"/>
              </w:rPr>
              <w:t xml:space="preserve">Women </w:t>
            </w:r>
          </w:p>
          <w:p w14:paraId="26624400" w14:textId="77777777" w:rsidR="005105C6" w:rsidRDefault="005105C6">
            <w:pPr>
              <w:rPr>
                <w:rFonts w:ascii="Cambria" w:eastAsia="Cambria" w:hAnsi="Cambria" w:cs="Cambria"/>
              </w:rPr>
            </w:pPr>
          </w:p>
        </w:tc>
      </w:tr>
    </w:tbl>
    <w:p w14:paraId="0E5784BA" w14:textId="77777777" w:rsidR="005105C6" w:rsidRDefault="005105C6">
      <w:pPr>
        <w:spacing w:after="160" w:line="259" w:lineRule="auto"/>
        <w:rPr>
          <w:rFonts w:ascii="Times New Roman" w:eastAsia="Times New Roman" w:hAnsi="Times New Roman" w:cs="Times New Roman"/>
          <w:b/>
          <w:sz w:val="24"/>
          <w:szCs w:val="24"/>
          <w:u w:val="single"/>
        </w:rPr>
      </w:pPr>
    </w:p>
    <w:p w14:paraId="4E8B81E0" w14:textId="67AACC6B" w:rsidR="005105C6" w:rsidRDefault="00446518">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eleventh session in Matlab took place with female participants. The session took place in the lobby/living area </w:t>
      </w:r>
      <w:proofErr w:type="gramStart"/>
      <w:r>
        <w:rPr>
          <w:rFonts w:ascii="Times New Roman" w:eastAsia="Times New Roman" w:hAnsi="Times New Roman" w:cs="Times New Roman"/>
          <w:sz w:val="24"/>
          <w:szCs w:val="24"/>
        </w:rPr>
        <w:t>of  someone’s</w:t>
      </w:r>
      <w:proofErr w:type="gramEnd"/>
      <w:r>
        <w:rPr>
          <w:rFonts w:ascii="Times New Roman" w:eastAsia="Times New Roman" w:hAnsi="Times New Roman" w:cs="Times New Roman"/>
          <w:sz w:val="24"/>
          <w:szCs w:val="24"/>
        </w:rPr>
        <w:t xml:space="preserve"> house. The site was located quite far from the main road. As we arrived, the research assistants explained that at this time, the farmers need more water for planting crops, so they open the flood gate to allow some of the river water to flow along a </w:t>
      </w:r>
      <w:proofErr w:type="gramStart"/>
      <w:r>
        <w:rPr>
          <w:rFonts w:ascii="Times New Roman" w:eastAsia="Times New Roman" w:hAnsi="Times New Roman" w:cs="Times New Roman"/>
          <w:sz w:val="24"/>
          <w:szCs w:val="24"/>
        </w:rPr>
        <w:t>man made</w:t>
      </w:r>
      <w:proofErr w:type="gramEnd"/>
      <w:r>
        <w:rPr>
          <w:rFonts w:ascii="Times New Roman" w:eastAsia="Times New Roman" w:hAnsi="Times New Roman" w:cs="Times New Roman"/>
          <w:sz w:val="24"/>
          <w:szCs w:val="24"/>
        </w:rPr>
        <w:t xml:space="preserve"> steam for farmers to access. There were four participants, which fluctuated between five and three throughout the session. In this community, women were </w:t>
      </w:r>
      <w:proofErr w:type="gramStart"/>
      <w:r>
        <w:rPr>
          <w:rFonts w:ascii="Times New Roman" w:eastAsia="Times New Roman" w:hAnsi="Times New Roman" w:cs="Times New Roman"/>
          <w:sz w:val="24"/>
          <w:szCs w:val="24"/>
        </w:rPr>
        <w:t>fasting, and</w:t>
      </w:r>
      <w:proofErr w:type="gramEnd"/>
      <w:r>
        <w:rPr>
          <w:rFonts w:ascii="Times New Roman" w:eastAsia="Times New Roman" w:hAnsi="Times New Roman" w:cs="Times New Roman"/>
          <w:sz w:val="24"/>
          <w:szCs w:val="24"/>
        </w:rPr>
        <w:t xml:space="preserve"> had to designate enough time to pray. </w:t>
      </w:r>
      <w:proofErr w:type="gramStart"/>
      <w:r>
        <w:rPr>
          <w:rFonts w:ascii="Times New Roman" w:eastAsia="Times New Roman" w:hAnsi="Times New Roman" w:cs="Times New Roman"/>
          <w:sz w:val="24"/>
          <w:szCs w:val="24"/>
        </w:rPr>
        <w:t>Therefore</w:t>
      </w:r>
      <w:proofErr w:type="gramEnd"/>
      <w:r>
        <w:rPr>
          <w:rFonts w:ascii="Times New Roman" w:eastAsia="Times New Roman" w:hAnsi="Times New Roman" w:cs="Times New Roman"/>
          <w:sz w:val="24"/>
          <w:szCs w:val="24"/>
        </w:rPr>
        <w:t xml:space="preserve"> most women </w:t>
      </w:r>
      <w:proofErr w:type="gramStart"/>
      <w:r>
        <w:rPr>
          <w:rFonts w:ascii="Times New Roman" w:eastAsia="Times New Roman" w:hAnsi="Times New Roman" w:cs="Times New Roman"/>
          <w:sz w:val="24"/>
          <w:szCs w:val="24"/>
        </w:rPr>
        <w:t>were not able to</w:t>
      </w:r>
      <w:proofErr w:type="gramEnd"/>
      <w:r>
        <w:rPr>
          <w:rFonts w:ascii="Times New Roman" w:eastAsia="Times New Roman" w:hAnsi="Times New Roman" w:cs="Times New Roman"/>
          <w:sz w:val="24"/>
          <w:szCs w:val="24"/>
        </w:rPr>
        <w:t xml:space="preserve"> stay for the duration, with one leaving because her child had woken up in the adjacent house. </w:t>
      </w:r>
    </w:p>
    <w:p w14:paraId="590251F4" w14:textId="7CBE64E2" w:rsidR="005105C6" w:rsidRDefault="00446518">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The house was built on soil (</w:t>
      </w:r>
      <w:r w:rsidR="00CF251C">
        <w:rPr>
          <w:rFonts w:ascii="Times New Roman" w:eastAsia="Times New Roman" w:hAnsi="Times New Roman" w:cs="Times New Roman"/>
          <w:sz w:val="24"/>
          <w:szCs w:val="24"/>
        </w:rPr>
        <w:t>compared</w:t>
      </w:r>
      <w:r>
        <w:rPr>
          <w:rFonts w:ascii="Times New Roman" w:eastAsia="Times New Roman" w:hAnsi="Times New Roman" w:cs="Times New Roman"/>
          <w:sz w:val="24"/>
          <w:szCs w:val="24"/>
        </w:rPr>
        <w:t xml:space="preserve"> to some communities where they were built from concrete), the area where we were sitting contained some chairs, a bed, and an auto was parked inside. There were multiple rooms to this house. </w:t>
      </w:r>
    </w:p>
    <w:p w14:paraId="490EE6D7" w14:textId="632D5BDE" w:rsidR="005105C6" w:rsidRDefault="00446518">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The note taker sat on the floor with the seasonal calendar facing the respondent</w:t>
      </w:r>
      <w:r w:rsidR="002A1DE9">
        <w:rPr>
          <w:rFonts w:ascii="Times New Roman" w:eastAsia="Times New Roman" w:hAnsi="Times New Roman" w:cs="Times New Roman"/>
          <w:sz w:val="24"/>
          <w:szCs w:val="24"/>
        </w:rPr>
        <w:t xml:space="preserve">s and </w:t>
      </w:r>
      <w:r>
        <w:rPr>
          <w:rFonts w:ascii="Times New Roman" w:eastAsia="Times New Roman" w:hAnsi="Times New Roman" w:cs="Times New Roman"/>
          <w:sz w:val="24"/>
          <w:szCs w:val="24"/>
        </w:rPr>
        <w:t xml:space="preserve">the facilitator who stood up for the first 20-30 minutes but then sat down for the ranking exercises. Only a handful of community members (female) sat outside the room listening. </w:t>
      </w:r>
      <w:proofErr w:type="gramStart"/>
      <w:r>
        <w:rPr>
          <w:rFonts w:ascii="Times New Roman" w:eastAsia="Times New Roman" w:hAnsi="Times New Roman" w:cs="Times New Roman"/>
          <w:sz w:val="24"/>
          <w:szCs w:val="24"/>
        </w:rPr>
        <w:t>On the whole</w:t>
      </w:r>
      <w:proofErr w:type="gramEnd"/>
      <w:r>
        <w:rPr>
          <w:rFonts w:ascii="Times New Roman" w:eastAsia="Times New Roman" w:hAnsi="Times New Roman" w:cs="Times New Roman"/>
          <w:sz w:val="24"/>
          <w:szCs w:val="24"/>
        </w:rPr>
        <w:t>, children were quiet and did not cause too much of a distraction.</w:t>
      </w:r>
    </w:p>
    <w:p w14:paraId="5BBAA0D8" w14:textId="77777777" w:rsidR="005105C6" w:rsidRDefault="00446518">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session was also calmer than others, with fewer people crowded around to see what was going on, and who remained quieter. Most children were well behaved and posed as less of a distraction compared to other sessions. Their ages ranged from </w:t>
      </w:r>
      <w:proofErr w:type="gramStart"/>
      <w:r>
        <w:rPr>
          <w:rFonts w:ascii="Times New Roman" w:eastAsia="Times New Roman" w:hAnsi="Times New Roman" w:cs="Times New Roman"/>
          <w:sz w:val="24"/>
          <w:szCs w:val="24"/>
        </w:rPr>
        <w:t>20  to</w:t>
      </w:r>
      <w:proofErr w:type="gramEnd"/>
      <w:r>
        <w:rPr>
          <w:rFonts w:ascii="Times New Roman" w:eastAsia="Times New Roman" w:hAnsi="Times New Roman" w:cs="Times New Roman"/>
          <w:sz w:val="24"/>
          <w:szCs w:val="24"/>
        </w:rPr>
        <w:t xml:space="preserve"> 30. All participants were housewives. In this community, women were not involved in farming in the fields (beyond their gardens), unlike other communities where women were also working in the busiest seasons). There seemed to be one woman who was a more dominant speaker, however she had to leave the session. The remainder of the women (3 participants) were less engaged and struggled to come </w:t>
      </w:r>
      <w:r>
        <w:rPr>
          <w:rFonts w:ascii="Times New Roman" w:eastAsia="Times New Roman" w:hAnsi="Times New Roman" w:cs="Times New Roman"/>
          <w:sz w:val="24"/>
          <w:szCs w:val="24"/>
        </w:rPr>
        <w:lastRenderedPageBreak/>
        <w:t xml:space="preserve">up with answers to the questions organically without extensive probing. Once asked a question, they were able to agree or disagree, but there was not a conversation flowing. </w:t>
      </w:r>
    </w:p>
    <w:p w14:paraId="21B95709" w14:textId="66ED7B82" w:rsidR="005105C6" w:rsidRDefault="00446518">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Before the session, women were asking what they would get in return for their time. One research assistant suggested that snacks, juice and a small gift was not sufficient, and could not attract many participants. </w:t>
      </w:r>
      <w:r w:rsidR="002A1DE9">
        <w:rPr>
          <w:rFonts w:ascii="Times New Roman" w:eastAsia="Times New Roman" w:hAnsi="Times New Roman" w:cs="Times New Roman"/>
          <w:sz w:val="24"/>
          <w:szCs w:val="24"/>
        </w:rPr>
        <w:t>Additionally,</w:t>
      </w:r>
      <w:r>
        <w:rPr>
          <w:rFonts w:ascii="Times New Roman" w:eastAsia="Times New Roman" w:hAnsi="Times New Roman" w:cs="Times New Roman"/>
          <w:sz w:val="24"/>
          <w:szCs w:val="24"/>
        </w:rPr>
        <w:t xml:space="preserve"> if it did attract participants, they did not feel obligated to participate fully. </w:t>
      </w:r>
    </w:p>
    <w:p w14:paraId="5E4CC291" w14:textId="77777777" w:rsidR="005105C6" w:rsidRDefault="00446518">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community was surrounded by a lot of empty grassed areas where some livestock grazed. Children were playing in the dirt next to the house. </w:t>
      </w:r>
    </w:p>
    <w:p w14:paraId="6E19C72A" w14:textId="3696E681" w:rsidR="005105C6" w:rsidRDefault="00446518" w:rsidP="0009318E">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Off record at the end of the session, one of the participants, who had to leave early because her child had woken up, said that even though the younger mothers know what the best practices are that they have been taught, the older parents and in-laws still impose their practices onto them. In her case, she was told not to eat too much during pregnancy, so that her baby (son) was not underweight. But this meant that when he was born, he had lots of </w:t>
      </w:r>
      <w:proofErr w:type="gramStart"/>
      <w:r>
        <w:rPr>
          <w:rFonts w:ascii="Times New Roman" w:eastAsia="Times New Roman" w:hAnsi="Times New Roman" w:cs="Times New Roman"/>
          <w:sz w:val="24"/>
          <w:szCs w:val="24"/>
        </w:rPr>
        <w:t>trouble, and</w:t>
      </w:r>
      <w:proofErr w:type="gramEnd"/>
      <w:r>
        <w:rPr>
          <w:rFonts w:ascii="Times New Roman" w:eastAsia="Times New Roman" w:hAnsi="Times New Roman" w:cs="Times New Roman"/>
          <w:sz w:val="24"/>
          <w:szCs w:val="24"/>
        </w:rPr>
        <w:t xml:space="preserve"> was undernourished as a result. </w:t>
      </w:r>
    </w:p>
    <w:sectPr w:rsidR="005105C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05C6"/>
    <w:rsid w:val="0009318E"/>
    <w:rsid w:val="002A1DE9"/>
    <w:rsid w:val="00406F79"/>
    <w:rsid w:val="00446518"/>
    <w:rsid w:val="005105C6"/>
    <w:rsid w:val="0078717C"/>
    <w:rsid w:val="00CF25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C8800"/>
  <w15:docId w15:val="{6B782FCE-3A3E-4374-92C4-AA4AB670C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558</Words>
  <Characters>2713</Characters>
  <Application>Microsoft Office Word</Application>
  <DocSecurity>0</DocSecurity>
  <Lines>66</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4</cp:revision>
  <dcterms:created xsi:type="dcterms:W3CDTF">2024-06-17T12:20:00Z</dcterms:created>
  <dcterms:modified xsi:type="dcterms:W3CDTF">2026-02-22T16:02:00Z</dcterms:modified>
</cp:coreProperties>
</file>